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CC14" w14:textId="179F8E45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1C53CD07" wp14:editId="5F219D8B">
            <wp:simplePos x="0" y="0"/>
            <wp:positionH relativeFrom="page">
              <wp:align>right</wp:align>
            </wp:positionH>
            <wp:positionV relativeFrom="paragraph">
              <wp:posOffset>-730250</wp:posOffset>
            </wp:positionV>
            <wp:extent cx="7573645" cy="4256405"/>
            <wp:effectExtent l="0" t="0" r="8255" b="0"/>
            <wp:wrapNone/>
            <wp:docPr id="1" name="Picture 1" descr="C:\Users\e6-stone\OneDrive - UWE Bristol (Staff)\Conferences\Rufford 2019\Rufford CCM Advert 1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6-stone\OneDrive - UWE Bristol (Staff)\Conferences\Rufford 2019\Rufford CCM Advert 1 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72EB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36E663D7" w14:textId="7CEFD3DC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0012F6B5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372C1827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30045818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1A6335D1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56209E73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5E5ED688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16D280EA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302120FE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41BB690A" w14:textId="77777777" w:rsidR="00224547" w:rsidRP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2445B37E" w14:textId="4CDE3780" w:rsidR="00224547" w:rsidRPr="00224547" w:rsidRDefault="00224547" w:rsidP="00224547">
      <w:pPr>
        <w:jc w:val="center"/>
        <w:rPr>
          <w:rFonts w:ascii="Open Sans" w:hAnsi="Open Sans" w:cs="Open Sans"/>
          <w:b/>
          <w:sz w:val="32"/>
          <w:szCs w:val="32"/>
        </w:rPr>
      </w:pPr>
      <w:r w:rsidRPr="00224547">
        <w:rPr>
          <w:rFonts w:ascii="Open Sans" w:hAnsi="Open Sans" w:cs="Open Sans"/>
          <w:b/>
          <w:sz w:val="32"/>
          <w:szCs w:val="32"/>
        </w:rPr>
        <w:t>Bursary Application Form</w:t>
      </w:r>
    </w:p>
    <w:p w14:paraId="45219F7E" w14:textId="6D0F68E8" w:rsidR="00224547" w:rsidRDefault="00224547" w:rsidP="00224547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i/>
          <w:sz w:val="24"/>
          <w:szCs w:val="24"/>
        </w:rPr>
      </w:pPr>
      <w:r w:rsidRPr="00224547">
        <w:rPr>
          <w:rFonts w:ascii="Open Sans" w:eastAsia="SimSun" w:hAnsi="Open Sans" w:cs="Open Sans"/>
          <w:i/>
          <w:sz w:val="24"/>
          <w:szCs w:val="24"/>
        </w:rPr>
        <w:t xml:space="preserve">Please note this fund will not be able to cover travel </w:t>
      </w:r>
      <w:r>
        <w:rPr>
          <w:rFonts w:ascii="Open Sans" w:eastAsia="SimSun" w:hAnsi="Open Sans" w:cs="Open Sans"/>
          <w:i/>
          <w:sz w:val="24"/>
          <w:szCs w:val="24"/>
        </w:rPr>
        <w:t xml:space="preserve">costs for getting </w:t>
      </w:r>
      <w:r w:rsidRPr="00224547">
        <w:rPr>
          <w:rFonts w:ascii="Open Sans" w:eastAsia="SimSun" w:hAnsi="Open Sans" w:cs="Open Sans"/>
          <w:i/>
          <w:sz w:val="24"/>
          <w:szCs w:val="24"/>
        </w:rPr>
        <w:t>to Malawi.</w:t>
      </w:r>
    </w:p>
    <w:p w14:paraId="03387FAD" w14:textId="700023B2" w:rsidR="00224547" w:rsidRPr="00D11D56" w:rsidRDefault="00224547" w:rsidP="00224547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Cambria" w:hAnsi="Cambria"/>
          <w:b/>
          <w:sz w:val="32"/>
          <w:szCs w:val="32"/>
        </w:rPr>
      </w:pPr>
      <w:r>
        <w:rPr>
          <w:rFonts w:ascii="Open Sans" w:eastAsia="SimSun" w:hAnsi="Open Sans" w:cs="Open Sans"/>
          <w:i/>
          <w:sz w:val="24"/>
          <w:szCs w:val="24"/>
        </w:rPr>
        <w:t xml:space="preserve">Please return the completed form to </w:t>
      </w:r>
      <w:hyperlink r:id="rId5" w:history="1">
        <w:r w:rsidRPr="00B06DD4">
          <w:rPr>
            <w:rStyle w:val="Hyperlink"/>
            <w:rFonts w:ascii="Open Sans" w:eastAsia="SimSun" w:hAnsi="Open Sans" w:cs="Open Sans"/>
            <w:i/>
            <w:sz w:val="24"/>
            <w:szCs w:val="24"/>
          </w:rPr>
          <w:t>ruffordconferencemalawi@conservationresearchafrica.org</w:t>
        </w:r>
      </w:hyperlink>
      <w:r>
        <w:rPr>
          <w:rFonts w:ascii="Open Sans" w:eastAsia="SimSun" w:hAnsi="Open Sans" w:cs="Open Sans"/>
          <w:i/>
          <w:sz w:val="24"/>
          <w:szCs w:val="24"/>
        </w:rPr>
        <w:t xml:space="preserve"> no later than 31</w:t>
      </w:r>
      <w:r w:rsidRPr="00224547">
        <w:rPr>
          <w:rFonts w:ascii="Open Sans" w:eastAsia="SimSun" w:hAnsi="Open Sans" w:cs="Open Sans"/>
          <w:i/>
          <w:sz w:val="24"/>
          <w:szCs w:val="24"/>
          <w:vertAlign w:val="superscript"/>
        </w:rPr>
        <w:t>st</w:t>
      </w:r>
      <w:r>
        <w:rPr>
          <w:rFonts w:ascii="Open Sans" w:eastAsia="SimSun" w:hAnsi="Open Sans" w:cs="Open Sans"/>
          <w:i/>
          <w:sz w:val="24"/>
          <w:szCs w:val="24"/>
        </w:rPr>
        <w:t xml:space="preserve"> April 2019.</w:t>
      </w:r>
    </w:p>
    <w:p w14:paraId="39859FA4" w14:textId="77777777" w:rsidR="00224547" w:rsidRDefault="0022454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b/>
          <w:bCs/>
          <w:sz w:val="24"/>
          <w:szCs w:val="24"/>
          <w:u w:val="single"/>
        </w:rPr>
      </w:pPr>
    </w:p>
    <w:p w14:paraId="6EA1290D" w14:textId="3AE3356E" w:rsidR="000E21B2" w:rsidRPr="00224547" w:rsidRDefault="008D43C7" w:rsidP="00F524D9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b/>
          <w:bCs/>
          <w:sz w:val="24"/>
          <w:szCs w:val="24"/>
          <w:u w:val="single"/>
        </w:rPr>
        <w:t>Applicant</w:t>
      </w:r>
      <w:r w:rsidR="00903E05" w:rsidRPr="00224547">
        <w:rPr>
          <w:rFonts w:ascii="Open Sans" w:eastAsia="SimSun" w:hAnsi="Open Sans" w:cs="Open Sans"/>
          <w:sz w:val="24"/>
          <w:szCs w:val="24"/>
          <w:u w:val="single"/>
        </w:rPr>
        <w:t>’</w:t>
      </w:r>
      <w:r w:rsidRPr="00224547">
        <w:rPr>
          <w:rFonts w:ascii="Open Sans" w:eastAsia="SimSun" w:hAnsi="Open Sans" w:cs="Open Sans"/>
          <w:b/>
          <w:bCs/>
          <w:sz w:val="24"/>
          <w:szCs w:val="24"/>
          <w:u w:val="single"/>
        </w:rPr>
        <w:t>s Details</w:t>
      </w:r>
    </w:p>
    <w:p w14:paraId="37B0CBDD" w14:textId="77777777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Name (including title):</w:t>
      </w:r>
    </w:p>
    <w:p w14:paraId="1489A5BE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7FA8364C" w14:textId="77777777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Address:</w:t>
      </w:r>
    </w:p>
    <w:p w14:paraId="7337FE5D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6262042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3FB06229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6CB2A518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1C7480A2" w14:textId="77777777" w:rsidR="000E21B2" w:rsidRPr="00224547" w:rsidRDefault="008D43C7">
      <w:pPr>
        <w:widowControl w:val="0"/>
        <w:tabs>
          <w:tab w:val="right" w:pos="207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Telephone number:</w:t>
      </w:r>
    </w:p>
    <w:p w14:paraId="3C778485" w14:textId="77777777" w:rsidR="000E21B2" w:rsidRPr="00224547" w:rsidRDefault="008D43C7">
      <w:pPr>
        <w:widowControl w:val="0"/>
        <w:tabs>
          <w:tab w:val="right" w:pos="207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Email address:</w:t>
      </w:r>
    </w:p>
    <w:p w14:paraId="5023A899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0307DDF6" w14:textId="35349515" w:rsidR="000E21B2" w:rsidRP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>Institution name and address:</w:t>
      </w:r>
    </w:p>
    <w:p w14:paraId="0F805665" w14:textId="77777777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5FDADAD1" w14:textId="3D4808A4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University Education (include type and subject of degree, class, when obtained, Institution awarding degree, e.g. BSc (Hons) Zoology, 2i, 1980, University of ....)</w:t>
      </w:r>
    </w:p>
    <w:p w14:paraId="6A096376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0539870E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0AFEC7C1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6B41FC45" w14:textId="77777777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Current position (inc. date of appointment):</w:t>
      </w:r>
    </w:p>
    <w:p w14:paraId="66917824" w14:textId="1F02B52F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 xml:space="preserve">Recent publications </w:t>
      </w:r>
      <w:r w:rsidR="00224547">
        <w:rPr>
          <w:rFonts w:ascii="Open Sans" w:eastAsia="SimSun" w:hAnsi="Open Sans" w:cs="Open Sans"/>
          <w:sz w:val="24"/>
          <w:szCs w:val="24"/>
        </w:rPr>
        <w:t xml:space="preserve">if applicable </w:t>
      </w:r>
      <w:r w:rsidRPr="00224547">
        <w:rPr>
          <w:rFonts w:ascii="Open Sans" w:eastAsia="SimSun" w:hAnsi="Open Sans" w:cs="Open Sans"/>
          <w:sz w:val="24"/>
          <w:szCs w:val="24"/>
        </w:rPr>
        <w:t>(to a maximum of 3):</w:t>
      </w:r>
    </w:p>
    <w:p w14:paraId="75BAF3D6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7326ED41" w14:textId="77777777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C33DF9A" w14:textId="3259E91C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>Have you been funded by the Rufford Foundation previously?  YES   NO</w:t>
      </w:r>
    </w:p>
    <w:p w14:paraId="18FC9F75" w14:textId="77777777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>If yes:</w:t>
      </w:r>
    </w:p>
    <w:p w14:paraId="23C253F2" w14:textId="47A7C529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 xml:space="preserve">What project was funded? </w:t>
      </w:r>
    </w:p>
    <w:p w14:paraId="3E509883" w14:textId="5F831339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 xml:space="preserve">What year did you receive funding?            </w:t>
      </w:r>
    </w:p>
    <w:p w14:paraId="29D2D6E5" w14:textId="77777777" w:rsidR="00224547" w:rsidRDefault="0022454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7751B07A" w14:textId="3768D804" w:rsidR="000E21B2" w:rsidRPr="00224547" w:rsidRDefault="008D43C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 xml:space="preserve">Brief statement of current research </w:t>
      </w:r>
      <w:r w:rsidR="00224547">
        <w:rPr>
          <w:rFonts w:ascii="Open Sans" w:eastAsia="SimSun" w:hAnsi="Open Sans" w:cs="Open Sans"/>
          <w:sz w:val="24"/>
          <w:szCs w:val="24"/>
        </w:rPr>
        <w:t xml:space="preserve">/ project </w:t>
      </w:r>
      <w:r w:rsidRPr="00224547">
        <w:rPr>
          <w:rFonts w:ascii="Open Sans" w:eastAsia="SimSun" w:hAnsi="Open Sans" w:cs="Open Sans"/>
          <w:sz w:val="24"/>
          <w:szCs w:val="24"/>
        </w:rPr>
        <w:t>interests (to a maximum of 50 words)</w:t>
      </w:r>
    </w:p>
    <w:p w14:paraId="13EC42CA" w14:textId="77777777" w:rsidR="000E21B2" w:rsidRPr="00224547" w:rsidRDefault="000E21B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0A284C1B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6FC5358" w14:textId="77777777" w:rsidR="000E21B2" w:rsidRPr="00224547" w:rsidRDefault="008D43C7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Title of paper or other contribution to the conference:</w:t>
      </w:r>
    </w:p>
    <w:p w14:paraId="59161EE6" w14:textId="77777777" w:rsidR="000E21B2" w:rsidRPr="00224547" w:rsidRDefault="000E21B2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0AC45C8" w14:textId="77777777" w:rsidR="000E21B2" w:rsidRPr="00224547" w:rsidRDefault="000E21B2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2BFDD689" w14:textId="778A9B71" w:rsidR="000E21B2" w:rsidRDefault="00224547">
      <w:pPr>
        <w:widowControl w:val="0"/>
        <w:tabs>
          <w:tab w:val="left" w:pos="450"/>
          <w:tab w:val="left" w:pos="612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sz w:val="24"/>
          <w:szCs w:val="24"/>
        </w:rPr>
        <w:t xml:space="preserve">Are you able to cover your travel to Malawi?  YES    NO </w:t>
      </w:r>
    </w:p>
    <w:p w14:paraId="7CAFB5C4" w14:textId="19A392CC" w:rsidR="000E21B2" w:rsidRPr="00224547" w:rsidRDefault="00224547">
      <w:pPr>
        <w:widowControl w:val="0"/>
        <w:tabs>
          <w:tab w:val="left" w:pos="450"/>
          <w:tab w:val="right" w:pos="4320"/>
          <w:tab w:val="left" w:pos="468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>
        <w:rPr>
          <w:rFonts w:ascii="Open Sans" w:eastAsia="SimSun" w:hAnsi="Open Sans" w:cs="Open Sans"/>
          <w:b/>
          <w:bCs/>
          <w:sz w:val="24"/>
          <w:szCs w:val="24"/>
          <w:u w:val="single"/>
        </w:rPr>
        <w:t xml:space="preserve">Estimated </w:t>
      </w:r>
      <w:r w:rsidR="008D43C7" w:rsidRPr="00224547">
        <w:rPr>
          <w:rFonts w:ascii="Open Sans" w:eastAsia="SimSun" w:hAnsi="Open Sans" w:cs="Open Sans"/>
          <w:b/>
          <w:bCs/>
          <w:sz w:val="24"/>
          <w:szCs w:val="24"/>
          <w:u w:val="single"/>
        </w:rPr>
        <w:t>Costs</w:t>
      </w:r>
      <w:r w:rsidR="008D43C7" w:rsidRPr="00224547">
        <w:rPr>
          <w:rFonts w:ascii="Open Sans" w:eastAsia="SimSun" w:hAnsi="Open Sans" w:cs="Open Sans"/>
          <w:sz w:val="24"/>
          <w:szCs w:val="24"/>
        </w:rPr>
        <w:t xml:space="preserve"> </w:t>
      </w:r>
    </w:p>
    <w:p w14:paraId="7BDD0D38" w14:textId="77777777" w:rsidR="000E21B2" w:rsidRPr="00224547" w:rsidRDefault="008D43C7">
      <w:pPr>
        <w:widowControl w:val="0"/>
        <w:tabs>
          <w:tab w:val="left" w:pos="450"/>
          <w:tab w:val="right" w:pos="4320"/>
          <w:tab w:val="left" w:pos="468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sz w:val="24"/>
          <w:szCs w:val="24"/>
        </w:rPr>
        <w:tab/>
        <w:t>Travel</w:t>
      </w:r>
      <w:r w:rsidRPr="00224547">
        <w:rPr>
          <w:rFonts w:ascii="Open Sans" w:eastAsia="SimSun" w:hAnsi="Open Sans" w:cs="Open Sans"/>
          <w:sz w:val="24"/>
          <w:szCs w:val="24"/>
        </w:rPr>
        <w:tab/>
        <w:t>£</w:t>
      </w:r>
    </w:p>
    <w:p w14:paraId="6A5128A2" w14:textId="77777777" w:rsidR="000E21B2" w:rsidRPr="00224547" w:rsidRDefault="008D43C7">
      <w:pPr>
        <w:widowControl w:val="0"/>
        <w:tabs>
          <w:tab w:val="left" w:pos="450"/>
          <w:tab w:val="right" w:pos="4320"/>
          <w:tab w:val="left" w:pos="468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sz w:val="24"/>
          <w:szCs w:val="24"/>
        </w:rPr>
        <w:tab/>
        <w:t xml:space="preserve">Accommodation and subsistence </w:t>
      </w:r>
      <w:r w:rsidRPr="00224547">
        <w:rPr>
          <w:rFonts w:ascii="Open Sans" w:eastAsia="SimSun" w:hAnsi="Open Sans" w:cs="Open Sans"/>
          <w:sz w:val="24"/>
          <w:szCs w:val="24"/>
        </w:rPr>
        <w:tab/>
        <w:t>£</w:t>
      </w:r>
    </w:p>
    <w:p w14:paraId="4690C277" w14:textId="77777777" w:rsidR="000E21B2" w:rsidRPr="00224547" w:rsidRDefault="008D43C7">
      <w:pPr>
        <w:widowControl w:val="0"/>
        <w:tabs>
          <w:tab w:val="left" w:pos="450"/>
          <w:tab w:val="right" w:pos="4320"/>
          <w:tab w:val="left" w:pos="468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sz w:val="24"/>
          <w:szCs w:val="24"/>
        </w:rPr>
        <w:tab/>
        <w:t>Registration fee</w:t>
      </w:r>
      <w:r w:rsidRPr="00224547">
        <w:rPr>
          <w:rFonts w:ascii="Open Sans" w:eastAsia="SimSun" w:hAnsi="Open Sans" w:cs="Open Sans"/>
          <w:sz w:val="24"/>
          <w:szCs w:val="24"/>
        </w:rPr>
        <w:tab/>
        <w:t>£</w:t>
      </w:r>
    </w:p>
    <w:p w14:paraId="3A81337C" w14:textId="77777777" w:rsidR="000E21B2" w:rsidRPr="00224547" w:rsidRDefault="008D43C7">
      <w:pPr>
        <w:widowControl w:val="0"/>
        <w:tabs>
          <w:tab w:val="left" w:pos="450"/>
          <w:tab w:val="right" w:pos="4320"/>
          <w:tab w:val="left" w:pos="4680"/>
          <w:tab w:val="right" w:pos="621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sz w:val="24"/>
          <w:szCs w:val="24"/>
        </w:rPr>
        <w:tab/>
        <w:t>Other costs (specify)</w:t>
      </w:r>
      <w:r w:rsidRPr="00224547">
        <w:rPr>
          <w:rFonts w:ascii="Open Sans" w:eastAsia="SimSun" w:hAnsi="Open Sans" w:cs="Open Sans"/>
          <w:sz w:val="24"/>
          <w:szCs w:val="24"/>
        </w:rPr>
        <w:tab/>
        <w:t>£</w:t>
      </w:r>
    </w:p>
    <w:p w14:paraId="09A0F73D" w14:textId="77777777" w:rsidR="000E21B2" w:rsidRPr="00224547" w:rsidRDefault="008D43C7">
      <w:pPr>
        <w:widowControl w:val="0"/>
        <w:tabs>
          <w:tab w:val="left" w:pos="450"/>
          <w:tab w:val="right" w:pos="4320"/>
          <w:tab w:val="left" w:pos="4680"/>
          <w:tab w:val="right" w:pos="621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sz w:val="24"/>
          <w:szCs w:val="24"/>
        </w:rPr>
        <w:tab/>
      </w:r>
      <w:r w:rsidRPr="00224547">
        <w:rPr>
          <w:rFonts w:ascii="Open Sans" w:eastAsia="SimSun" w:hAnsi="Open Sans" w:cs="Open Sans"/>
          <w:b/>
          <w:bCs/>
          <w:sz w:val="24"/>
          <w:szCs w:val="24"/>
          <w:u w:val="single"/>
        </w:rPr>
        <w:t>Total cost</w:t>
      </w:r>
      <w:r w:rsidRPr="00224547">
        <w:rPr>
          <w:rFonts w:ascii="Open Sans" w:eastAsia="SimSun" w:hAnsi="Open Sans" w:cs="Open Sans"/>
          <w:sz w:val="24"/>
          <w:szCs w:val="24"/>
        </w:rPr>
        <w:tab/>
        <w:t>£</w:t>
      </w:r>
    </w:p>
    <w:p w14:paraId="7F3994CE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5F0EA522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FE204C2" w14:textId="77777777" w:rsidR="000E21B2" w:rsidRPr="00224547" w:rsidRDefault="008D43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Other sources of funding sought for this conference, including Departmental funds. Indicate amounts already awarded, further amounts sought and the date on which decisions are expected. (</w:t>
      </w:r>
      <w:r w:rsidRPr="00224547">
        <w:rPr>
          <w:rFonts w:ascii="Open Sans" w:eastAsia="SimSun" w:hAnsi="Open Sans" w:cs="Open Sans"/>
          <w:sz w:val="24"/>
          <w:szCs w:val="24"/>
          <w:u w:val="single"/>
        </w:rPr>
        <w:t>Inform the conference organizer as soon as such decisions are received</w:t>
      </w:r>
      <w:r w:rsidRPr="00224547">
        <w:rPr>
          <w:rFonts w:ascii="Open Sans" w:eastAsia="SimSun" w:hAnsi="Open Sans" w:cs="Open Sans"/>
          <w:sz w:val="24"/>
          <w:szCs w:val="24"/>
        </w:rPr>
        <w:t>.) If none indicate reasons why.</w:t>
      </w:r>
    </w:p>
    <w:p w14:paraId="2CDD6689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32044E66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69828CF9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506723AB" w14:textId="0C155D20" w:rsidR="000E21B2" w:rsidRPr="00224547" w:rsidRDefault="008D43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Why is it important that you attend this Conference?</w:t>
      </w:r>
      <w:r w:rsidR="00224547">
        <w:rPr>
          <w:rFonts w:ascii="Open Sans" w:eastAsia="SimSun" w:hAnsi="Open Sans" w:cs="Open Sans"/>
          <w:sz w:val="24"/>
          <w:szCs w:val="24"/>
        </w:rPr>
        <w:t xml:space="preserve"> (300 words max)</w:t>
      </w:r>
      <w:r w:rsidRPr="00224547">
        <w:rPr>
          <w:rFonts w:ascii="Open Sans" w:eastAsia="SimSun" w:hAnsi="Open Sans" w:cs="Open Sans"/>
          <w:sz w:val="24"/>
          <w:szCs w:val="24"/>
        </w:rPr>
        <w:t>:</w:t>
      </w:r>
    </w:p>
    <w:p w14:paraId="1FD03096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10E4BFB0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329A8A92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6DC2CF63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0842A25E" w14:textId="77777777" w:rsidR="000E21B2" w:rsidRPr="00224547" w:rsidRDefault="008D43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Signature of applicant:</w:t>
      </w:r>
    </w:p>
    <w:p w14:paraId="7F5BAF3C" w14:textId="77777777" w:rsidR="000E21B2" w:rsidRPr="00224547" w:rsidRDefault="008D43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t>Date:</w:t>
      </w:r>
    </w:p>
    <w:p w14:paraId="7B5E8EBF" w14:textId="77777777" w:rsidR="000E21B2" w:rsidRPr="00224547" w:rsidRDefault="000E21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p w14:paraId="4CCDCB4B" w14:textId="3EA7E84D" w:rsidR="005F3C32" w:rsidRPr="00224547" w:rsidRDefault="008D43C7" w:rsidP="00224547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Open Sans" w:eastAsia="SimSun" w:hAnsi="Open Sans" w:cs="Open Sans"/>
          <w:sz w:val="24"/>
          <w:szCs w:val="24"/>
        </w:rPr>
      </w:pPr>
      <w:r w:rsidRPr="00224547">
        <w:rPr>
          <w:rFonts w:ascii="Open Sans" w:eastAsia="SimSun" w:hAnsi="Open Sans" w:cs="Open Sans"/>
          <w:sz w:val="24"/>
          <w:szCs w:val="24"/>
        </w:rPr>
        <w:br w:type="page"/>
      </w:r>
      <w:r w:rsidR="00224547" w:rsidRPr="00224547">
        <w:rPr>
          <w:rFonts w:ascii="Open Sans" w:eastAsia="SimSun" w:hAnsi="Open Sans" w:cs="Open Sans"/>
          <w:sz w:val="24"/>
          <w:szCs w:val="24"/>
        </w:rPr>
        <w:lastRenderedPageBreak/>
        <w:t xml:space="preserve"> </w:t>
      </w:r>
    </w:p>
    <w:p w14:paraId="0DFCDE7B" w14:textId="77777777" w:rsidR="005F3C32" w:rsidRPr="00224547" w:rsidRDefault="005F3C32" w:rsidP="005F3C32">
      <w:pPr>
        <w:spacing w:after="0"/>
        <w:rPr>
          <w:rFonts w:ascii="Open Sans" w:hAnsi="Open Sans" w:cs="Open Sans"/>
          <w:b/>
          <w:sz w:val="24"/>
          <w:szCs w:val="24"/>
          <w:shd w:val="clear" w:color="auto" w:fill="FFFFFF"/>
        </w:rPr>
      </w:pPr>
      <w:r w:rsidRPr="00224547">
        <w:rPr>
          <w:rFonts w:ascii="Open Sans" w:hAnsi="Open Sans" w:cs="Open Sans"/>
          <w:b/>
          <w:sz w:val="24"/>
          <w:szCs w:val="24"/>
          <w:shd w:val="clear" w:color="auto" w:fill="FFFFFF"/>
        </w:rPr>
        <w:t>Equality and Diversity Monitoring form</w:t>
      </w:r>
    </w:p>
    <w:p w14:paraId="0A0029FD" w14:textId="128C91DE" w:rsidR="005F3C32" w:rsidRPr="00224547" w:rsidRDefault="00224547" w:rsidP="005F3C3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CRA</w:t>
      </w:r>
      <w:r w:rsidR="005F3C32" w:rsidRPr="00224547">
        <w:rPr>
          <w:rFonts w:ascii="Open Sans" w:hAnsi="Open Sans" w:cs="Open Sans"/>
          <w:sz w:val="24"/>
          <w:szCs w:val="24"/>
        </w:rPr>
        <w:t xml:space="preserve"> is committed to promoting a diverse and inclusive community, and aims to ensure fair and equitable representation and participation throughout all of </w:t>
      </w:r>
      <w:r>
        <w:rPr>
          <w:rFonts w:ascii="Open Sans" w:hAnsi="Open Sans" w:cs="Open Sans"/>
          <w:sz w:val="24"/>
          <w:szCs w:val="24"/>
        </w:rPr>
        <w:t>CRAs</w:t>
      </w:r>
      <w:r w:rsidR="005F3C32" w:rsidRPr="00224547">
        <w:rPr>
          <w:rFonts w:ascii="Open Sans" w:hAnsi="Open Sans" w:cs="Open Sans"/>
          <w:sz w:val="24"/>
          <w:szCs w:val="24"/>
        </w:rPr>
        <w:t xml:space="preserve"> activities and in the wider animal behaviour research community, irrespective of characteristics including but not limited to age, disability, ethnicity, gender, and sexuality.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F3C32" w:rsidRPr="00224547">
        <w:rPr>
          <w:rFonts w:ascii="Open Sans" w:hAnsi="Open Sans" w:cs="Open Sans"/>
          <w:sz w:val="24"/>
          <w:szCs w:val="24"/>
        </w:rPr>
        <w:t>A key step in this process is data collection, so we hope you understand why we ask for this information. All questions are optional.</w:t>
      </w:r>
      <w:r>
        <w:rPr>
          <w:rFonts w:ascii="Open Sans" w:hAnsi="Open Sans" w:cs="Open Sans"/>
          <w:sz w:val="24"/>
          <w:szCs w:val="24"/>
        </w:rPr>
        <w:t xml:space="preserve"> CRA</w:t>
      </w:r>
      <w:r w:rsidR="005F3C32" w:rsidRPr="00224547">
        <w:rPr>
          <w:rFonts w:ascii="Open Sans" w:hAnsi="Open Sans" w:cs="Open Sans"/>
          <w:sz w:val="24"/>
          <w:szCs w:val="24"/>
        </w:rPr>
        <w:t xml:space="preserve"> acknowledges that this information is of a confidential nature; it will remain confidential and will be used only to produce anonymised statistics on equality and diversity. Success of </w:t>
      </w:r>
      <w:r>
        <w:rPr>
          <w:rFonts w:ascii="Open Sans" w:hAnsi="Open Sans" w:cs="Open Sans"/>
          <w:sz w:val="24"/>
          <w:szCs w:val="24"/>
        </w:rPr>
        <w:t>bursary</w:t>
      </w:r>
      <w:r w:rsidR="005F3C32" w:rsidRPr="00224547">
        <w:rPr>
          <w:rFonts w:ascii="Open Sans" w:hAnsi="Open Sans" w:cs="Open Sans"/>
          <w:sz w:val="24"/>
          <w:szCs w:val="24"/>
        </w:rPr>
        <w:t xml:space="preserve"> applications will not be influenced in any way by completion of this section.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2666"/>
        <w:gridCol w:w="1418"/>
      </w:tblGrid>
      <w:tr w:rsidR="005F3C32" w:rsidRPr="00224547" w14:paraId="6D9A2E98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435794E5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b/>
                <w:sz w:val="24"/>
                <w:szCs w:val="24"/>
              </w:rPr>
              <w:t>Gender</w:t>
            </w:r>
          </w:p>
        </w:tc>
        <w:tc>
          <w:tcPr>
            <w:tcW w:w="2666" w:type="dxa"/>
          </w:tcPr>
          <w:p w14:paraId="11F7E1B2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1617CC6C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4EFA819E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Female</w:t>
            </w:r>
          </w:p>
        </w:tc>
        <w:tc>
          <w:tcPr>
            <w:tcW w:w="2666" w:type="dxa"/>
          </w:tcPr>
          <w:p w14:paraId="7B4B62BC" w14:textId="77777777" w:rsidR="005F3C32" w:rsidRPr="00224547" w:rsidRDefault="00A57138" w:rsidP="00CD760C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9116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5451AFE6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2A0A041B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Male</w:t>
            </w:r>
          </w:p>
        </w:tc>
        <w:tc>
          <w:tcPr>
            <w:tcW w:w="2666" w:type="dxa"/>
          </w:tcPr>
          <w:p w14:paraId="5D4C547A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8761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52213CC3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5CD5F3C1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 xml:space="preserve">Other  </w:t>
            </w:r>
          </w:p>
        </w:tc>
        <w:tc>
          <w:tcPr>
            <w:tcW w:w="2666" w:type="dxa"/>
          </w:tcPr>
          <w:p w14:paraId="16F50DDB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5037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3EA42654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6024D323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Prefer not to say</w:t>
            </w:r>
          </w:p>
        </w:tc>
        <w:tc>
          <w:tcPr>
            <w:tcW w:w="2666" w:type="dxa"/>
          </w:tcPr>
          <w:p w14:paraId="7FC4DECC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9420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5C0C0E63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3A5F45D9" w14:textId="77777777" w:rsidR="005F3C32" w:rsidRPr="00224547" w:rsidRDefault="005F3C32" w:rsidP="00CD760C">
            <w:pPr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b/>
                <w:sz w:val="24"/>
                <w:szCs w:val="24"/>
              </w:rPr>
              <w:t>Sexual Orientation</w:t>
            </w:r>
          </w:p>
        </w:tc>
        <w:tc>
          <w:tcPr>
            <w:tcW w:w="2666" w:type="dxa"/>
          </w:tcPr>
          <w:p w14:paraId="74076DCC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0C660FCA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5590DFBA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Bisexual</w:t>
            </w:r>
          </w:p>
        </w:tc>
        <w:tc>
          <w:tcPr>
            <w:tcW w:w="2666" w:type="dxa"/>
          </w:tcPr>
          <w:p w14:paraId="31E3D4C3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5376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7FE0CA57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42786EC8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Gay Man</w:t>
            </w:r>
          </w:p>
        </w:tc>
        <w:tc>
          <w:tcPr>
            <w:tcW w:w="2666" w:type="dxa"/>
          </w:tcPr>
          <w:p w14:paraId="213EC38D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2432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092C70FA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6DBF6ECD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Gay Woman, Lesbian</w:t>
            </w:r>
          </w:p>
        </w:tc>
        <w:tc>
          <w:tcPr>
            <w:tcW w:w="2666" w:type="dxa"/>
          </w:tcPr>
          <w:p w14:paraId="640AB0C5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3164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3A586379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08F6E085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Heterosexual, Straight</w:t>
            </w:r>
          </w:p>
        </w:tc>
        <w:tc>
          <w:tcPr>
            <w:tcW w:w="2666" w:type="dxa"/>
          </w:tcPr>
          <w:p w14:paraId="020FFC8D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302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1A7606F9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6BECDFEA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Other</w:t>
            </w:r>
          </w:p>
        </w:tc>
        <w:tc>
          <w:tcPr>
            <w:tcW w:w="2666" w:type="dxa"/>
          </w:tcPr>
          <w:p w14:paraId="7957055F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4963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3C79AFD1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3CF642DE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Prefer not to say</w:t>
            </w:r>
          </w:p>
        </w:tc>
        <w:tc>
          <w:tcPr>
            <w:tcW w:w="2666" w:type="dxa"/>
          </w:tcPr>
          <w:p w14:paraId="4E701245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6748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23ACC420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235ABB18" w14:textId="77777777" w:rsidR="005F3C32" w:rsidRPr="00224547" w:rsidRDefault="005F3C32" w:rsidP="00CD760C">
            <w:pPr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b/>
                <w:sz w:val="24"/>
                <w:szCs w:val="24"/>
              </w:rPr>
              <w:t>Country of Origin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6AC85D36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4E1BB20B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  <w:tcBorders>
              <w:right w:val="single" w:sz="4" w:space="0" w:color="auto"/>
            </w:tcBorders>
          </w:tcPr>
          <w:p w14:paraId="35ECBB7E" w14:textId="77777777" w:rsidR="005F3C32" w:rsidRPr="00224547" w:rsidRDefault="005F3C32" w:rsidP="00CD760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Please enter: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FA2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1F6E2199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178A21D2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b/>
                <w:sz w:val="24"/>
                <w:szCs w:val="24"/>
              </w:rPr>
              <w:t>Ethnicity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29403641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21B3E123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5F0BB715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Asian</w:t>
            </w:r>
          </w:p>
        </w:tc>
        <w:tc>
          <w:tcPr>
            <w:tcW w:w="2666" w:type="dxa"/>
          </w:tcPr>
          <w:p w14:paraId="5F7B8BED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308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15CD97A5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0CD0AD9F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Black, African, Caribbean</w:t>
            </w:r>
          </w:p>
        </w:tc>
        <w:tc>
          <w:tcPr>
            <w:tcW w:w="2666" w:type="dxa"/>
          </w:tcPr>
          <w:p w14:paraId="3CA15F30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928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0F20A456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0B3F5B4D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Latino, Hispanic</w:t>
            </w:r>
          </w:p>
        </w:tc>
        <w:tc>
          <w:tcPr>
            <w:tcW w:w="2666" w:type="dxa"/>
          </w:tcPr>
          <w:p w14:paraId="189E61F5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5604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6884708F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724D30C9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Mixed, Multiple Ethnic Groups</w:t>
            </w:r>
          </w:p>
        </w:tc>
        <w:tc>
          <w:tcPr>
            <w:tcW w:w="2666" w:type="dxa"/>
          </w:tcPr>
          <w:p w14:paraId="16557C0B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5504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06E31CFA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3BDF117D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Other Ethnic Group</w:t>
            </w:r>
          </w:p>
        </w:tc>
        <w:tc>
          <w:tcPr>
            <w:tcW w:w="2666" w:type="dxa"/>
          </w:tcPr>
          <w:p w14:paraId="77AEC5B1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8403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3F0F57EC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51DB5818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Prefer not to say</w:t>
            </w:r>
          </w:p>
        </w:tc>
        <w:tc>
          <w:tcPr>
            <w:tcW w:w="2666" w:type="dxa"/>
          </w:tcPr>
          <w:p w14:paraId="66CF702D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5893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7608EF1E" w14:textId="77777777" w:rsidTr="00CD760C">
        <w:trPr>
          <w:gridAfter w:val="1"/>
          <w:wAfter w:w="1418" w:type="dxa"/>
          <w:cantSplit/>
          <w:trHeight w:hRule="exact" w:val="340"/>
        </w:trPr>
        <w:tc>
          <w:tcPr>
            <w:tcW w:w="4246" w:type="dxa"/>
          </w:tcPr>
          <w:p w14:paraId="4AACCFF3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White</w:t>
            </w:r>
          </w:p>
        </w:tc>
        <w:tc>
          <w:tcPr>
            <w:tcW w:w="2666" w:type="dxa"/>
          </w:tcPr>
          <w:p w14:paraId="62B28799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9992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76F0953D" w14:textId="77777777" w:rsidTr="00CD760C">
        <w:trPr>
          <w:cantSplit/>
          <w:trHeight w:hRule="exact" w:val="340"/>
        </w:trPr>
        <w:tc>
          <w:tcPr>
            <w:tcW w:w="4246" w:type="dxa"/>
          </w:tcPr>
          <w:p w14:paraId="4FCA3960" w14:textId="77777777" w:rsidR="005F3C32" w:rsidRPr="00224547" w:rsidRDefault="005F3C32" w:rsidP="00CD760C">
            <w:pPr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b/>
                <w:sz w:val="24"/>
                <w:szCs w:val="24"/>
              </w:rPr>
              <w:t>Disability</w:t>
            </w:r>
          </w:p>
        </w:tc>
        <w:tc>
          <w:tcPr>
            <w:tcW w:w="4084" w:type="dxa"/>
            <w:gridSpan w:val="2"/>
          </w:tcPr>
          <w:p w14:paraId="1C07EBDF" w14:textId="77777777" w:rsidR="005F3C32" w:rsidRPr="00224547" w:rsidRDefault="005F3C32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5F3C32" w:rsidRPr="00224547" w14:paraId="63C07C6F" w14:textId="77777777" w:rsidTr="00CD760C">
        <w:trPr>
          <w:cantSplit/>
        </w:trPr>
        <w:tc>
          <w:tcPr>
            <w:tcW w:w="8330" w:type="dxa"/>
            <w:gridSpan w:val="3"/>
          </w:tcPr>
          <w:p w14:paraId="069A2D17" w14:textId="77777777" w:rsidR="005F3C32" w:rsidRPr="00224547" w:rsidRDefault="005F3C32" w:rsidP="00CD760C">
            <w:pPr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The UK Equality Act defines a person to be disabled if they suffer from a physical or mental impairment which has significant or long-term detrimental effect on their day-to-day activities. Using this definition, do you consider yourself to be disabled?</w:t>
            </w:r>
          </w:p>
        </w:tc>
      </w:tr>
      <w:tr w:rsidR="005F3C32" w:rsidRPr="00224547" w14:paraId="480B1746" w14:textId="77777777" w:rsidTr="00CD760C">
        <w:trPr>
          <w:cantSplit/>
          <w:trHeight w:hRule="exact" w:val="340"/>
        </w:trPr>
        <w:tc>
          <w:tcPr>
            <w:tcW w:w="4246" w:type="dxa"/>
          </w:tcPr>
          <w:p w14:paraId="6A728730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No</w:t>
            </w:r>
          </w:p>
        </w:tc>
        <w:tc>
          <w:tcPr>
            <w:tcW w:w="4084" w:type="dxa"/>
            <w:gridSpan w:val="2"/>
          </w:tcPr>
          <w:p w14:paraId="46B9269C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2852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0EBD7642" w14:textId="77777777" w:rsidTr="00CD760C">
        <w:trPr>
          <w:cantSplit/>
          <w:trHeight w:hRule="exact" w:val="340"/>
        </w:trPr>
        <w:tc>
          <w:tcPr>
            <w:tcW w:w="4246" w:type="dxa"/>
          </w:tcPr>
          <w:p w14:paraId="6C88A1C8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Prefer not to say</w:t>
            </w:r>
          </w:p>
        </w:tc>
        <w:tc>
          <w:tcPr>
            <w:tcW w:w="4084" w:type="dxa"/>
            <w:gridSpan w:val="2"/>
          </w:tcPr>
          <w:p w14:paraId="50B36F30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4519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C32" w:rsidRPr="00224547" w14:paraId="3970CBDF" w14:textId="77777777" w:rsidTr="00CD760C">
        <w:trPr>
          <w:cantSplit/>
          <w:trHeight w:hRule="exact" w:val="340"/>
        </w:trPr>
        <w:tc>
          <w:tcPr>
            <w:tcW w:w="4246" w:type="dxa"/>
          </w:tcPr>
          <w:p w14:paraId="156E7215" w14:textId="77777777" w:rsidR="005F3C32" w:rsidRPr="00224547" w:rsidRDefault="005F3C32" w:rsidP="00CD760C">
            <w:pPr>
              <w:ind w:left="1276" w:hanging="142"/>
              <w:rPr>
                <w:rFonts w:ascii="Open Sans" w:hAnsi="Open Sans" w:cs="Open Sans"/>
                <w:sz w:val="24"/>
                <w:szCs w:val="24"/>
              </w:rPr>
            </w:pPr>
            <w:r w:rsidRPr="00224547">
              <w:rPr>
                <w:rFonts w:ascii="Open Sans" w:hAnsi="Open Sans" w:cs="Open Sans"/>
                <w:sz w:val="24"/>
                <w:szCs w:val="24"/>
              </w:rPr>
              <w:t>Yes</w:t>
            </w:r>
          </w:p>
        </w:tc>
        <w:tc>
          <w:tcPr>
            <w:tcW w:w="4084" w:type="dxa"/>
            <w:gridSpan w:val="2"/>
          </w:tcPr>
          <w:p w14:paraId="491B5AA2" w14:textId="77777777" w:rsidR="005F3C32" w:rsidRPr="00224547" w:rsidRDefault="00A57138" w:rsidP="00CD76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3184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32" w:rsidRPr="002245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74A0DBE" w14:textId="77777777" w:rsidR="005F3C32" w:rsidRPr="00224547" w:rsidRDefault="005F3C32" w:rsidP="005F3C32">
      <w:pPr>
        <w:spacing w:after="0"/>
        <w:rPr>
          <w:rFonts w:ascii="Open Sans" w:hAnsi="Open Sans" w:cs="Open Sans"/>
          <w:sz w:val="24"/>
          <w:szCs w:val="24"/>
        </w:rPr>
      </w:pPr>
    </w:p>
    <w:p w14:paraId="2EFE02CC" w14:textId="77777777" w:rsidR="005F3C32" w:rsidRPr="00224547" w:rsidRDefault="005F3C32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Open Sans" w:eastAsia="SimSun" w:hAnsi="Open Sans" w:cs="Open Sans"/>
          <w:sz w:val="24"/>
          <w:szCs w:val="24"/>
        </w:rPr>
      </w:pPr>
    </w:p>
    <w:sectPr w:rsidR="005F3C32" w:rsidRPr="00224547" w:rsidSect="000E21B2">
      <w:pgSz w:w="11900" w:h="16840"/>
      <w:pgMar w:top="-1008" w:right="1080" w:bottom="-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C7"/>
    <w:rsid w:val="000E21B2"/>
    <w:rsid w:val="00224547"/>
    <w:rsid w:val="00321510"/>
    <w:rsid w:val="003828E6"/>
    <w:rsid w:val="00383236"/>
    <w:rsid w:val="005F3C32"/>
    <w:rsid w:val="008D43C7"/>
    <w:rsid w:val="00903E05"/>
    <w:rsid w:val="00A044F5"/>
    <w:rsid w:val="00A4057A"/>
    <w:rsid w:val="00A57138"/>
    <w:rsid w:val="00CA3934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8F99F"/>
  <w15:docId w15:val="{2AA5367D-5032-4F6F-A003-E5F3A28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3C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ffordconferencemalawi@conservationresearchafri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STUDY OF ANIMAL BEHAVIOUR</vt:lpstr>
    </vt:vector>
  </TitlesOfParts>
  <Company>University of Newcastle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STUDY OF ANIMAL BEHAVIOUR</dc:title>
  <dc:creator>Peter Hepper</dc:creator>
  <cp:lastModifiedBy>Emma Stone</cp:lastModifiedBy>
  <cp:revision>2</cp:revision>
  <dcterms:created xsi:type="dcterms:W3CDTF">2019-02-26T10:23:00Z</dcterms:created>
  <dcterms:modified xsi:type="dcterms:W3CDTF">2019-02-26T10:23:00Z</dcterms:modified>
</cp:coreProperties>
</file>